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28"/>
        <w:gridCol w:w="699"/>
        <w:gridCol w:w="3494"/>
        <w:gridCol w:w="5035"/>
      </w:tblGrid>
      <w:tr w:rsidR="00344195" w14:paraId="17C825A8" w14:textId="77777777" w:rsidTr="0097476C">
        <w:tc>
          <w:tcPr>
            <w:tcW w:w="10456" w:type="dxa"/>
            <w:gridSpan w:val="4"/>
          </w:tcPr>
          <w:p w14:paraId="5730D0FD" w14:textId="77777777" w:rsidR="00345240" w:rsidRDefault="00C70EF3">
            <w:pPr>
              <w:rPr>
                <w:rFonts w:ascii="Cambria Math" w:hAnsi="Cambria Math"/>
                <w:sz w:val="36"/>
                <w:szCs w:val="36"/>
              </w:rPr>
            </w:pPr>
            <w:r w:rsidRPr="00345240">
              <w:rPr>
                <w:rFonts w:ascii="Cambria Math" w:hAnsi="Cambria Math"/>
                <w:sz w:val="36"/>
                <w:szCs w:val="36"/>
              </w:rPr>
              <w:t xml:space="preserve">DGL </w:t>
            </w:r>
            <w:r w:rsidR="00344195" w:rsidRPr="00345240">
              <w:rPr>
                <w:rFonts w:ascii="Cambria Math" w:hAnsi="Cambria Math"/>
                <w:sz w:val="36"/>
                <w:szCs w:val="36"/>
              </w:rPr>
              <w:t xml:space="preserve">Zusammenfassung </w:t>
            </w:r>
          </w:p>
          <w:p w14:paraId="49E95755" w14:textId="37663DFE" w:rsidR="00344195" w:rsidRPr="00345240" w:rsidRDefault="00C70EF3">
            <w:pPr>
              <w:rPr>
                <w:rFonts w:ascii="Cambria Math" w:hAnsi="Cambria Math"/>
              </w:rPr>
            </w:pPr>
            <w:r w:rsidRPr="00345240">
              <w:rPr>
                <w:rFonts w:ascii="Cambria Math" w:hAnsi="Cambria Math"/>
              </w:rPr>
              <w:t>(</w:t>
            </w:r>
            <w:r w:rsidR="00345240" w:rsidRPr="00345240">
              <w:rPr>
                <w:rFonts w:ascii="Cambria Math" w:hAnsi="Cambria Math"/>
              </w:rPr>
              <w:t>W</w:t>
            </w:r>
            <w:r w:rsidR="00344195" w:rsidRPr="00345240">
              <w:rPr>
                <w:rFonts w:ascii="Cambria Math" w:hAnsi="Cambria Math"/>
              </w:rPr>
              <w:t>as nicht auf der Zusammenfassung</w:t>
            </w:r>
            <w:r w:rsidRPr="00345240">
              <w:rPr>
                <w:rFonts w:ascii="Cambria Math" w:hAnsi="Cambria Math"/>
              </w:rPr>
              <w:t>)</w:t>
            </w:r>
          </w:p>
        </w:tc>
      </w:tr>
      <w:tr w:rsidR="005530FD" w14:paraId="3B97838D" w14:textId="77777777" w:rsidTr="005530FD">
        <w:tc>
          <w:tcPr>
            <w:tcW w:w="5421" w:type="dxa"/>
            <w:gridSpan w:val="3"/>
            <w:tcBorders>
              <w:right w:val="single" w:sz="12" w:space="0" w:color="auto"/>
            </w:tcBorders>
          </w:tcPr>
          <w:p w14:paraId="74596656" w14:textId="26071D11" w:rsidR="00C70EF3" w:rsidRPr="00345240" w:rsidRDefault="00367ACB" w:rsidP="00344195">
            <w:pPr>
              <w:tabs>
                <w:tab w:val="left" w:pos="486"/>
              </w:tabs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Begriffe</w:t>
            </w:r>
          </w:p>
        </w:tc>
        <w:tc>
          <w:tcPr>
            <w:tcW w:w="5035" w:type="dxa"/>
            <w:tcBorders>
              <w:left w:val="single" w:sz="12" w:space="0" w:color="auto"/>
            </w:tcBorders>
          </w:tcPr>
          <w:p w14:paraId="24B7D5F3" w14:textId="33B27683" w:rsidR="00C70EF3" w:rsidRPr="00345240" w:rsidRDefault="00D47D47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345240">
              <w:rPr>
                <w:rFonts w:ascii="Cambria Math" w:hAnsi="Cambria Math"/>
                <w:b/>
                <w:bCs/>
                <w:sz w:val="20"/>
                <w:szCs w:val="20"/>
              </w:rPr>
              <w:t>Definitionsbereich</w:t>
            </w:r>
          </w:p>
        </w:tc>
      </w:tr>
      <w:tr w:rsidR="00FD6733" w14:paraId="0EFE3B51" w14:textId="77777777" w:rsidTr="005530FD">
        <w:tc>
          <w:tcPr>
            <w:tcW w:w="1228" w:type="dxa"/>
          </w:tcPr>
          <w:p w14:paraId="6D2C5C08" w14:textId="23BEF0BF" w:rsidR="00C56240" w:rsidRPr="00345240" w:rsidRDefault="00C56240" w:rsidP="0034419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45240">
              <w:rPr>
                <w:rFonts w:ascii="Cambria Math" w:eastAsia="Cambria" w:hAnsi="Cambria Math" w:cstheme="minorHAnsi"/>
                <w:sz w:val="20"/>
                <w:szCs w:val="20"/>
              </w:rPr>
              <w:t>Ordnung</w:t>
            </w:r>
          </w:p>
        </w:tc>
        <w:tc>
          <w:tcPr>
            <w:tcW w:w="4193" w:type="dxa"/>
            <w:gridSpan w:val="2"/>
            <w:tcBorders>
              <w:right w:val="single" w:sz="12" w:space="0" w:color="auto"/>
            </w:tcBorders>
          </w:tcPr>
          <w:p w14:paraId="59D38D93" w14:textId="6922EE98" w:rsidR="00C56240" w:rsidRPr="00345240" w:rsidRDefault="00C56240" w:rsidP="00C70EF3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45240">
              <w:rPr>
                <w:rFonts w:ascii="Cambria Math" w:eastAsia="Cambria" w:hAnsi="Cambria Math" w:cstheme="minorHAnsi"/>
                <w:sz w:val="20"/>
                <w:szCs w:val="20"/>
              </w:rPr>
              <w:t>Grad der höchsten Ableitung</w:t>
            </w:r>
          </w:p>
        </w:tc>
        <w:tc>
          <w:tcPr>
            <w:tcW w:w="5035" w:type="dxa"/>
            <w:vMerge w:val="restart"/>
            <w:tcBorders>
              <w:left w:val="single" w:sz="12" w:space="0" w:color="auto"/>
            </w:tcBorders>
          </w:tcPr>
          <w:p w14:paraId="5E257B39" w14:textId="7FBCB7D5" w:rsidR="00AC14D9" w:rsidRDefault="00D701F7" w:rsidP="00D47D47">
            <w:pPr>
              <w:rPr>
                <w:rFonts w:ascii="Cambria Math" w:eastAsiaTheme="minorEastAsia" w:hAnsi="Cambria Math" w:cstheme="minorHAnsi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 xml:space="preserve">x' 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x+1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∙t ∙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4t</m:t>
                        </m:r>
                      </m:e>
                    </m:d>
                  </m:e>
                </m:func>
              </m:oMath>
            </m:oMathPara>
          </w:p>
          <w:p w14:paraId="7C772275" w14:textId="77777777" w:rsidR="00AC14D9" w:rsidRDefault="00AC14D9" w:rsidP="00D47D47">
            <w:pPr>
              <w:rPr>
                <w:rFonts w:ascii="Cambria Math" w:eastAsiaTheme="minorEastAsia" w:hAnsi="Cambria Math" w:cstheme="minorHAnsi"/>
                <w:sz w:val="20"/>
                <w:szCs w:val="20"/>
              </w:rPr>
            </w:pPr>
          </w:p>
          <w:p w14:paraId="134F1442" w14:textId="5EF51D6F" w:rsidR="00D47D47" w:rsidRPr="00345240" w:rsidRDefault="00D47D47" w:rsidP="00D47D47">
            <w:pPr>
              <w:rPr>
                <w:rFonts w:ascii="Cambria Math" w:eastAsiaTheme="minorEastAsia" w:hAnsi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x,t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hängt von x und t ab </m:t>
                </m:r>
              </m:oMath>
            </m:oMathPara>
          </w:p>
          <w:p w14:paraId="5BC8E738" w14:textId="77777777" w:rsidR="00D47D47" w:rsidRPr="00345240" w:rsidRDefault="00D47D47" w:rsidP="00D47D47">
            <w:pPr>
              <w:rPr>
                <w:rFonts w:ascii="Cambria Math" w:eastAsiaTheme="minorEastAsia" w:hAnsi="Cambria Math"/>
                <w:sz w:val="20"/>
                <w:szCs w:val="20"/>
              </w:rPr>
            </w:pPr>
          </w:p>
          <w:p w14:paraId="455B2583" w14:textId="0BB75AA5" w:rsidR="00D47D47" w:rsidRPr="00345240" w:rsidRDefault="00D47D47" w:rsidP="00D47D47">
            <w:pPr>
              <w:rPr>
                <w:rFonts w:ascii="Cambria Math" w:eastAsiaTheme="minorEastAsia" w:hAnsi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x,t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nach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und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ableiten</m:t>
                </m:r>
              </m:oMath>
            </m:oMathPara>
          </w:p>
          <w:p w14:paraId="54BAE815" w14:textId="77777777" w:rsidR="00D47D47" w:rsidRPr="00345240" w:rsidRDefault="00D47D47" w:rsidP="00D47D47">
            <w:pPr>
              <w:rPr>
                <w:rFonts w:ascii="Cambria Math" w:eastAsiaTheme="minorEastAsia" w:hAnsi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Nach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Stellen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suchen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die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durch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0 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teilen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a∙x+t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-1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</m:oMath>
            </m:oMathPara>
          </w:p>
          <w:p w14:paraId="21665123" w14:textId="77777777" w:rsidR="00D47D47" w:rsidRPr="00345240" w:rsidRDefault="00D47D47" w:rsidP="00D47D47">
            <w:pPr>
              <w:rPr>
                <w:rFonts w:ascii="Cambria Math" w:eastAsiaTheme="minorEastAsia" w:hAnsi="Cambria Math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oder Imagginäre Zahlen  geben 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1-x</m:t>
                        </m:r>
                      </m:e>
                    </m:rad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</m:oMath>
            </m:oMathPara>
          </w:p>
          <w:p w14:paraId="6D436795" w14:textId="77777777" w:rsidR="00D47D47" w:rsidRPr="00345240" w:rsidRDefault="00D47D47" w:rsidP="00D47D47">
            <w:pPr>
              <w:tabs>
                <w:tab w:val="left" w:pos="1713"/>
              </w:tabs>
              <w:rPr>
                <w:rFonts w:ascii="Cambria Math" w:eastAsiaTheme="minorEastAsia" w:hAnsi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Diese aus Definitionsbereich ausschliessen</m:t>
                </m:r>
              </m:oMath>
            </m:oMathPara>
          </w:p>
          <w:p w14:paraId="4DE99DFD" w14:textId="77777777" w:rsidR="00D47D47" w:rsidRPr="00345240" w:rsidRDefault="00D47D47" w:rsidP="00D47D47">
            <w:pPr>
              <w:tabs>
                <w:tab w:val="left" w:pos="1713"/>
              </w:tabs>
              <w:rPr>
                <w:rFonts w:ascii="Cambria Math" w:eastAsiaTheme="minorEastAsia" w:hAnsi="Cambria Math"/>
                <w:sz w:val="20"/>
                <w:szCs w:val="20"/>
              </w:rPr>
            </w:pPr>
          </w:p>
          <w:p w14:paraId="23EB252F" w14:textId="7E844AD7" w:rsidR="00345240" w:rsidRPr="00D701F7" w:rsidRDefault="00D701F7" w:rsidP="00D47D47">
            <w:pPr>
              <w:rPr>
                <w:rFonts w:ascii="Cambria Math" w:eastAsiaTheme="minorEastAsia" w:hAnsi="Cambria Math"/>
                <w:b/>
                <w:bCs/>
                <w:sz w:val="20"/>
                <w:szCs w:val="20"/>
              </w:rPr>
            </w:pPr>
            <m:oMathPara>
              <m:oMath>
                <m:r>
                  <m:rPr>
                    <m:scr m:val="double-struck"/>
                    <m:sty m:val="bi"/>
                  </m:rP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D 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70C0"/>
                        <w:sz w:val="20"/>
                        <w:szCs w:val="20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</w:rPr>
                          <m:t>t,x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70C0"/>
                        <w:sz w:val="20"/>
                        <w:szCs w:val="20"/>
                      </w:rPr>
                      <m:t>ϵ</m:t>
                    </m:r>
                    <m:r>
                      <m:rPr>
                        <m:scr m:val="double-struck"/>
                        <m:sty m:val="bi"/>
                      </m:rPr>
                      <w:rPr>
                        <w:rFonts w:ascii="Cambria Math" w:hAnsi="Cambria Math"/>
                        <w:color w:val="0070C0"/>
                        <w:sz w:val="20"/>
                        <w:szCs w:val="20"/>
                      </w:rPr>
                      <m:t xml:space="preserve"> R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70C0"/>
                        <w:sz w:val="20"/>
                        <w:szCs w:val="20"/>
                      </w:rPr>
                      <m:t>x</m:t>
                    </m:r>
                    <m:r>
                      <m:rPr>
                        <m:scr m:val="double-struck"/>
                        <m:sty m:val="bi"/>
                      </m:rPr>
                      <w:rPr>
                        <w:rFonts w:ascii="Cambria Math" w:hAnsi="Cambria Math"/>
                        <w:color w:val="0070C0"/>
                        <w:sz w:val="20"/>
                        <w:szCs w:val="20"/>
                      </w:rPr>
                      <m:t xml:space="preserve"> R|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70C0"/>
                        <w:sz w:val="20"/>
                        <w:szCs w:val="20"/>
                      </w:rPr>
                      <m:t>t≠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</w:rPr>
                          <m:t>± 1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70C0"/>
                        <w:sz w:val="20"/>
                        <w:szCs w:val="20"/>
                      </w:rPr>
                      <m:t xml:space="preserve">; x&gt;1 </m:t>
                    </m:r>
                  </m:e>
                </m:d>
              </m:oMath>
            </m:oMathPara>
          </w:p>
        </w:tc>
      </w:tr>
      <w:tr w:rsidR="00FD6733" w14:paraId="4AFBF231" w14:textId="77777777" w:rsidTr="005530FD">
        <w:tc>
          <w:tcPr>
            <w:tcW w:w="1228" w:type="dxa"/>
          </w:tcPr>
          <w:p w14:paraId="6FC29210" w14:textId="6993A40C" w:rsidR="00C56240" w:rsidRPr="00345240" w:rsidRDefault="00C56240" w:rsidP="0034419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45240">
              <w:rPr>
                <w:rFonts w:ascii="Cambria Math" w:eastAsia="Cambria" w:hAnsi="Cambria Math" w:cstheme="minorHAnsi"/>
                <w:sz w:val="20"/>
                <w:szCs w:val="20"/>
              </w:rPr>
              <w:t>Gewöhnlich</w:t>
            </w:r>
            <w:r w:rsidRPr="00345240">
              <w:rPr>
                <w:rFonts w:ascii="Cambria Math" w:eastAsia="Cambria" w:hAnsi="Cambria Math" w:cstheme="minorHAnsi"/>
                <w:sz w:val="20"/>
                <w:szCs w:val="20"/>
              </w:rPr>
              <w:tab/>
            </w:r>
          </w:p>
        </w:tc>
        <w:tc>
          <w:tcPr>
            <w:tcW w:w="4193" w:type="dxa"/>
            <w:gridSpan w:val="2"/>
            <w:tcBorders>
              <w:right w:val="single" w:sz="12" w:space="0" w:color="auto"/>
            </w:tcBorders>
          </w:tcPr>
          <w:p w14:paraId="166A60BB" w14:textId="1A3696FA" w:rsidR="00C56240" w:rsidRPr="00345240" w:rsidRDefault="00C56240" w:rsidP="00C70EF3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45240">
              <w:rPr>
                <w:rFonts w:ascii="Cambria Math" w:eastAsia="Cambria" w:hAnsi="Cambria Math" w:cstheme="minorHAnsi"/>
                <w:sz w:val="20"/>
                <w:szCs w:val="20"/>
              </w:rPr>
              <w:t>Nur eine unabhängige Variable und ihre Ableitungen kommen vor</w:t>
            </w:r>
          </w:p>
        </w:tc>
        <w:tc>
          <w:tcPr>
            <w:tcW w:w="5035" w:type="dxa"/>
            <w:vMerge/>
            <w:tcBorders>
              <w:left w:val="single" w:sz="12" w:space="0" w:color="auto"/>
            </w:tcBorders>
          </w:tcPr>
          <w:p w14:paraId="0A0DB596" w14:textId="77777777" w:rsidR="00C56240" w:rsidRPr="00345240" w:rsidRDefault="00C56240" w:rsidP="0034419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FD6733" w14:paraId="457B81D2" w14:textId="77777777" w:rsidTr="005530FD">
        <w:tc>
          <w:tcPr>
            <w:tcW w:w="1228" w:type="dxa"/>
          </w:tcPr>
          <w:p w14:paraId="544BCCB2" w14:textId="61D5D909" w:rsidR="00C56240" w:rsidRPr="00345240" w:rsidRDefault="00C56240" w:rsidP="0034419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45240">
              <w:rPr>
                <w:rFonts w:ascii="Cambria Math" w:eastAsia="Cambria" w:hAnsi="Cambria Math" w:cstheme="minorHAnsi"/>
                <w:sz w:val="20"/>
                <w:szCs w:val="20"/>
              </w:rPr>
              <w:t>Partiell</w:t>
            </w:r>
          </w:p>
        </w:tc>
        <w:tc>
          <w:tcPr>
            <w:tcW w:w="4193" w:type="dxa"/>
            <w:gridSpan w:val="2"/>
            <w:tcBorders>
              <w:right w:val="single" w:sz="12" w:space="0" w:color="auto"/>
            </w:tcBorders>
          </w:tcPr>
          <w:p w14:paraId="7AF8B814" w14:textId="3B4AA513" w:rsidR="00C56240" w:rsidRPr="00345240" w:rsidRDefault="00C56240" w:rsidP="00C70EF3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45240">
              <w:rPr>
                <w:rFonts w:ascii="Cambria Math" w:eastAsia="Cambria" w:hAnsi="Cambria Math" w:cstheme="minorHAnsi"/>
                <w:sz w:val="20"/>
                <w:szCs w:val="20"/>
              </w:rPr>
              <w:t>Es kommen mehrere unabhängige Variablen vor</w:t>
            </w:r>
          </w:p>
        </w:tc>
        <w:tc>
          <w:tcPr>
            <w:tcW w:w="5035" w:type="dxa"/>
            <w:vMerge/>
            <w:tcBorders>
              <w:left w:val="single" w:sz="12" w:space="0" w:color="auto"/>
            </w:tcBorders>
          </w:tcPr>
          <w:p w14:paraId="32BADB4A" w14:textId="77777777" w:rsidR="00C56240" w:rsidRPr="00345240" w:rsidRDefault="00C56240" w:rsidP="0034419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FD6733" w14:paraId="33A95D51" w14:textId="77777777" w:rsidTr="005530FD">
        <w:tc>
          <w:tcPr>
            <w:tcW w:w="1228" w:type="dxa"/>
          </w:tcPr>
          <w:p w14:paraId="0C78F82C" w14:textId="45BBA960" w:rsidR="00C56240" w:rsidRPr="00345240" w:rsidRDefault="00C56240" w:rsidP="0034419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45240">
              <w:rPr>
                <w:rFonts w:ascii="Cambria Math" w:eastAsia="Cambria" w:hAnsi="Cambria Math" w:cstheme="minorHAnsi"/>
                <w:sz w:val="20"/>
                <w:szCs w:val="20"/>
              </w:rPr>
              <w:t>Explizit</w:t>
            </w:r>
          </w:p>
        </w:tc>
        <w:tc>
          <w:tcPr>
            <w:tcW w:w="4193" w:type="dxa"/>
            <w:gridSpan w:val="2"/>
            <w:tcBorders>
              <w:right w:val="single" w:sz="12" w:space="0" w:color="auto"/>
            </w:tcBorders>
          </w:tcPr>
          <w:p w14:paraId="17D55AB2" w14:textId="7C283BD8" w:rsidR="00C56240" w:rsidRPr="00345240" w:rsidRDefault="00C56240" w:rsidP="00C70EF3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45240">
              <w:rPr>
                <w:rFonts w:ascii="Cambria Math" w:eastAsia="Cambria" w:hAnsi="Cambria Math" w:cstheme="minorHAnsi"/>
                <w:sz w:val="20"/>
                <w:szCs w:val="20"/>
              </w:rPr>
              <w:t>Nach der höchsten Ableitung aufgelöst</w:t>
            </w:r>
          </w:p>
        </w:tc>
        <w:tc>
          <w:tcPr>
            <w:tcW w:w="5035" w:type="dxa"/>
            <w:vMerge/>
            <w:tcBorders>
              <w:left w:val="single" w:sz="12" w:space="0" w:color="auto"/>
            </w:tcBorders>
          </w:tcPr>
          <w:p w14:paraId="6F0526AB" w14:textId="77777777" w:rsidR="00C56240" w:rsidRPr="00345240" w:rsidRDefault="00C56240" w:rsidP="0034419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FD6733" w14:paraId="7003E7D1" w14:textId="77777777" w:rsidTr="005530FD">
        <w:tc>
          <w:tcPr>
            <w:tcW w:w="1228" w:type="dxa"/>
          </w:tcPr>
          <w:p w14:paraId="3649F993" w14:textId="6170C001" w:rsidR="00C56240" w:rsidRPr="00345240" w:rsidRDefault="00C56240" w:rsidP="0034419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45240">
              <w:rPr>
                <w:rFonts w:ascii="Cambria Math" w:eastAsia="Cambria" w:hAnsi="Cambria Math" w:cstheme="minorHAnsi"/>
                <w:sz w:val="20"/>
                <w:szCs w:val="20"/>
              </w:rPr>
              <w:t>Implizit</w:t>
            </w:r>
          </w:p>
        </w:tc>
        <w:tc>
          <w:tcPr>
            <w:tcW w:w="4193" w:type="dxa"/>
            <w:gridSpan w:val="2"/>
            <w:tcBorders>
              <w:right w:val="single" w:sz="12" w:space="0" w:color="auto"/>
            </w:tcBorders>
          </w:tcPr>
          <w:p w14:paraId="4EF85352" w14:textId="16715BCA" w:rsidR="00C56240" w:rsidRPr="00345240" w:rsidRDefault="00C56240" w:rsidP="00C70EF3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45240">
              <w:rPr>
                <w:rFonts w:ascii="Cambria Math" w:eastAsia="Cambria" w:hAnsi="Cambria Math" w:cstheme="minorHAnsi"/>
                <w:sz w:val="20"/>
                <w:szCs w:val="20"/>
              </w:rPr>
              <w:t>Falls nicht in expliziter Form geschrieben</w:t>
            </w:r>
          </w:p>
        </w:tc>
        <w:tc>
          <w:tcPr>
            <w:tcW w:w="5035" w:type="dxa"/>
            <w:vMerge/>
            <w:tcBorders>
              <w:left w:val="single" w:sz="12" w:space="0" w:color="auto"/>
            </w:tcBorders>
          </w:tcPr>
          <w:p w14:paraId="27A13F3E" w14:textId="77777777" w:rsidR="00C56240" w:rsidRPr="00345240" w:rsidRDefault="00C56240" w:rsidP="0034419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FD6733" w14:paraId="33126625" w14:textId="77777777" w:rsidTr="005530FD">
        <w:tc>
          <w:tcPr>
            <w:tcW w:w="1228" w:type="dxa"/>
          </w:tcPr>
          <w:p w14:paraId="3B26817F" w14:textId="7E0CE9ED" w:rsidR="00C56240" w:rsidRPr="00345240" w:rsidRDefault="00C56240" w:rsidP="0034419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45240">
              <w:rPr>
                <w:rFonts w:ascii="Cambria Math" w:eastAsia="Cambria" w:hAnsi="Cambria Math" w:cstheme="minorHAnsi"/>
                <w:sz w:val="20"/>
                <w:szCs w:val="20"/>
              </w:rPr>
              <w:t>Autonom</w:t>
            </w:r>
          </w:p>
        </w:tc>
        <w:tc>
          <w:tcPr>
            <w:tcW w:w="4193" w:type="dxa"/>
            <w:gridSpan w:val="2"/>
            <w:tcBorders>
              <w:right w:val="single" w:sz="12" w:space="0" w:color="auto"/>
            </w:tcBorders>
          </w:tcPr>
          <w:p w14:paraId="4F42B4B6" w14:textId="618F6A0C" w:rsidR="00C56240" w:rsidRPr="00345240" w:rsidRDefault="00C56240" w:rsidP="00C70EF3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45240">
              <w:rPr>
                <w:rFonts w:ascii="Cambria Math" w:eastAsia="Cambria" w:hAnsi="Cambria Math" w:cstheme="minorHAnsi"/>
                <w:sz w:val="20"/>
                <w:szCs w:val="20"/>
              </w:rPr>
              <w:t>DGL welche nicht von der Zeit t abhängt</w:t>
            </w:r>
          </w:p>
        </w:tc>
        <w:tc>
          <w:tcPr>
            <w:tcW w:w="5035" w:type="dxa"/>
            <w:vMerge/>
            <w:tcBorders>
              <w:left w:val="single" w:sz="12" w:space="0" w:color="auto"/>
            </w:tcBorders>
          </w:tcPr>
          <w:p w14:paraId="4D1B8036" w14:textId="77777777" w:rsidR="00C56240" w:rsidRPr="00345240" w:rsidRDefault="00C56240" w:rsidP="0034419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FD6733" w14:paraId="321558DA" w14:textId="77777777" w:rsidTr="005530FD">
        <w:tc>
          <w:tcPr>
            <w:tcW w:w="1228" w:type="dxa"/>
            <w:tcBorders>
              <w:bottom w:val="single" w:sz="12" w:space="0" w:color="auto"/>
            </w:tcBorders>
          </w:tcPr>
          <w:p w14:paraId="72865420" w14:textId="01623720" w:rsidR="00C56240" w:rsidRPr="00345240" w:rsidRDefault="00C56240" w:rsidP="0034419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45240">
              <w:rPr>
                <w:rFonts w:ascii="Cambria Math" w:eastAsia="Cambria" w:hAnsi="Cambria Math" w:cstheme="minorHAnsi"/>
                <w:sz w:val="20"/>
                <w:szCs w:val="20"/>
              </w:rPr>
              <w:t>Linear</w:t>
            </w:r>
          </w:p>
        </w:tc>
        <w:tc>
          <w:tcPr>
            <w:tcW w:w="419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B9F024D" w14:textId="31CFE338" w:rsidR="00C56240" w:rsidRPr="00345240" w:rsidRDefault="00C56240" w:rsidP="00C70EF3">
            <w:pPr>
              <w:spacing w:after="60" w:line="238" w:lineRule="auto"/>
              <w:ind w:left="8"/>
              <w:rPr>
                <w:rFonts w:ascii="Cambria Math" w:hAnsi="Cambria Math" w:cstheme="minorHAnsi"/>
                <w:sz w:val="20"/>
                <w:szCs w:val="20"/>
              </w:rPr>
            </w:pPr>
            <w:r w:rsidRPr="00345240">
              <w:rPr>
                <w:rFonts w:ascii="Cambria Math" w:eastAsia="Cambria" w:hAnsi="Cambria Math" w:cstheme="minorHAnsi"/>
                <w:sz w:val="20"/>
                <w:szCs w:val="20"/>
              </w:rPr>
              <w:t xml:space="preserve">Falls x und die Ableitungen </w:t>
            </w:r>
            <w:proofErr w:type="spellStart"/>
            <w:r w:rsidRPr="00345240">
              <w:rPr>
                <w:rFonts w:ascii="Cambria Math" w:eastAsia="Cambria" w:hAnsi="Cambria Math" w:cstheme="minorHAnsi"/>
                <w:sz w:val="20"/>
                <w:szCs w:val="20"/>
              </w:rPr>
              <w:t>x</w:t>
            </w:r>
            <w:proofErr w:type="gramStart"/>
            <w:r w:rsidRPr="00345240">
              <w:rPr>
                <w:rFonts w:ascii="Cambria Math" w:eastAsia="Cambria" w:hAnsi="Cambria Math" w:cstheme="minorHAnsi"/>
                <w:sz w:val="20"/>
                <w:szCs w:val="20"/>
              </w:rPr>
              <w:t>‘,x</w:t>
            </w:r>
            <w:proofErr w:type="gramEnd"/>
            <w:r w:rsidRPr="00345240">
              <w:rPr>
                <w:rFonts w:ascii="Cambria Math" w:eastAsia="Cambria" w:hAnsi="Cambria Math" w:cstheme="minorHAnsi"/>
                <w:sz w:val="20"/>
                <w:szCs w:val="20"/>
              </w:rPr>
              <w:t>‘‘,x</w:t>
            </w:r>
            <w:proofErr w:type="spellEnd"/>
            <w:r w:rsidRPr="00345240">
              <w:rPr>
                <w:rFonts w:ascii="Cambria Math" w:eastAsia="Cambria" w:hAnsi="Cambria Math" w:cstheme="minorHAnsi"/>
                <w:sz w:val="20"/>
                <w:szCs w:val="20"/>
              </w:rPr>
              <w:t>‘‘‘ ...in jedem Term nur in der 1.Potenz und nicht miteinander multipliziert vorkommen.</w:t>
            </w:r>
          </w:p>
          <w:p w14:paraId="3F52AC76" w14:textId="77777777" w:rsidR="00C56240" w:rsidRPr="00345240" w:rsidRDefault="00C56240" w:rsidP="00C70EF3">
            <w:pPr>
              <w:rPr>
                <w:rFonts w:ascii="Cambria Math" w:eastAsia="Cambria" w:hAnsi="Cambria Math" w:cstheme="minorHAnsi"/>
                <w:sz w:val="20"/>
                <w:szCs w:val="20"/>
              </w:rPr>
            </w:pPr>
            <w:r w:rsidRPr="00345240">
              <w:rPr>
                <w:rFonts w:ascii="Cambria Math" w:eastAsia="Cambria" w:hAnsi="Cambria Math" w:cstheme="minorHAnsi"/>
                <w:sz w:val="20"/>
                <w:szCs w:val="20"/>
              </w:rPr>
              <w:t xml:space="preserve">Eine Funktion ist </w:t>
            </w:r>
            <w:proofErr w:type="gramStart"/>
            <w:r w:rsidRPr="00345240">
              <w:rPr>
                <w:rFonts w:ascii="Cambria Math" w:eastAsia="Cambria" w:hAnsi="Cambria Math" w:cstheme="minorHAnsi"/>
                <w:sz w:val="20"/>
                <w:szCs w:val="20"/>
              </w:rPr>
              <w:t>linear</w:t>
            </w:r>
            <w:proofErr w:type="gramEnd"/>
            <w:r w:rsidRPr="00345240">
              <w:rPr>
                <w:rFonts w:ascii="Cambria Math" w:eastAsia="Cambria" w:hAnsi="Cambria Math" w:cstheme="minorHAnsi"/>
                <w:sz w:val="20"/>
                <w:szCs w:val="20"/>
              </w:rPr>
              <w:t xml:space="preserve"> wenn:</w:t>
            </w:r>
          </w:p>
          <w:p w14:paraId="581D0D11" w14:textId="77777777" w:rsidR="00C56240" w:rsidRPr="00345240" w:rsidRDefault="00C56240" w:rsidP="00C70EF3">
            <w:pPr>
              <w:rPr>
                <w:rFonts w:ascii="Cambria Math" w:eastAsiaTheme="minorEastAsia" w:hAnsi="Cambria Math"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f(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</w:rPr>
                <m:t>) = f(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</w:rPr>
                <m:t>) +f(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) </m:t>
              </m:r>
            </m:oMath>
            <w:r w:rsidRPr="00345240">
              <w:rPr>
                <w:rFonts w:ascii="Cambria Math" w:eastAsiaTheme="minorEastAsia" w:hAnsi="Cambria Math" w:cstheme="minorHAnsi"/>
                <w:sz w:val="20"/>
                <w:szCs w:val="20"/>
              </w:rPr>
              <w:t>oder</w:t>
            </w:r>
          </w:p>
          <w:p w14:paraId="7B723C66" w14:textId="77777777" w:rsidR="00C56240" w:rsidRPr="00345240" w:rsidRDefault="00C56240" w:rsidP="00C70EF3">
            <w:pPr>
              <w:rPr>
                <w:rFonts w:ascii="Cambria Math" w:eastAsiaTheme="minorEastAsia" w:hAnsi="Cambria Math" w:cstheme="minorHAnsi"/>
                <w:sz w:val="20"/>
                <w:szCs w:val="20"/>
              </w:rPr>
            </w:pPr>
            <w:r w:rsidRPr="00345240">
              <w:rPr>
                <w:rFonts w:ascii="Cambria Math" w:eastAsiaTheme="minorEastAsia" w:hAnsi="Cambria Math" w:cstheme="minorHAnsi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f(k∙x) =k∙f(x), k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 xml:space="preserve"> ϵ</m:t>
              </m:r>
              <m:r>
                <m:rPr>
                  <m:scr m:val="double-struck"/>
                </m:rPr>
                <w:rPr>
                  <w:rFonts w:ascii="Cambria Math" w:hAnsi="Cambria Math" w:cstheme="minorHAnsi"/>
                  <w:sz w:val="20"/>
                  <w:szCs w:val="20"/>
                </w:rPr>
                <m:t xml:space="preserve"> R </m:t>
              </m:r>
            </m:oMath>
            <w:r w:rsidRPr="00345240">
              <w:rPr>
                <w:rFonts w:ascii="Cambria Math" w:eastAsiaTheme="minorEastAsia" w:hAnsi="Cambria Math" w:cstheme="minorHAnsi"/>
                <w:sz w:val="20"/>
                <w:szCs w:val="20"/>
              </w:rPr>
              <w:t xml:space="preserve"> </w:t>
            </w:r>
          </w:p>
          <w:p w14:paraId="2656475D" w14:textId="7624C3A3" w:rsidR="00C56240" w:rsidRPr="00345240" w:rsidRDefault="00C56240" w:rsidP="00C70EF3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5035" w:type="dxa"/>
            <w:vMerge/>
            <w:tcBorders>
              <w:left w:val="single" w:sz="12" w:space="0" w:color="auto"/>
            </w:tcBorders>
          </w:tcPr>
          <w:p w14:paraId="56FC8F61" w14:textId="77777777" w:rsidR="00C56240" w:rsidRPr="00345240" w:rsidRDefault="00C56240" w:rsidP="0034419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6B62B3" w14:paraId="2D57FCFF" w14:textId="77777777" w:rsidTr="005530FD">
        <w:tc>
          <w:tcPr>
            <w:tcW w:w="54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AE65D52" w14:textId="52F23AAE" w:rsidR="00344195" w:rsidRPr="00345240" w:rsidRDefault="00FD6733" w:rsidP="00344195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Wichtigste </w:t>
            </w:r>
            <w:r w:rsidR="00C56240" w:rsidRPr="00345240">
              <w:rPr>
                <w:rFonts w:ascii="Cambria Math" w:hAnsi="Cambria Math"/>
                <w:b/>
                <w:bCs/>
                <w:sz w:val="20"/>
                <w:szCs w:val="20"/>
              </w:rPr>
              <w:t>Abl</w:t>
            </w:r>
            <w:r w:rsidR="00571B57" w:rsidRPr="00345240">
              <w:rPr>
                <w:rFonts w:ascii="Cambria Math" w:hAnsi="Cambria Math"/>
                <w:b/>
                <w:bCs/>
                <w:sz w:val="20"/>
                <w:szCs w:val="20"/>
              </w:rPr>
              <w:t>e</w:t>
            </w:r>
            <w:r w:rsidR="00C56240" w:rsidRPr="00345240">
              <w:rPr>
                <w:rFonts w:ascii="Cambria Math" w:hAnsi="Cambria Math"/>
                <w:b/>
                <w:bCs/>
                <w:sz w:val="20"/>
                <w:szCs w:val="20"/>
              </w:rPr>
              <w:t>itungsregeln</w:t>
            </w:r>
          </w:p>
        </w:tc>
        <w:tc>
          <w:tcPr>
            <w:tcW w:w="5035" w:type="dxa"/>
            <w:tcBorders>
              <w:left w:val="single" w:sz="12" w:space="0" w:color="auto"/>
            </w:tcBorders>
          </w:tcPr>
          <w:p w14:paraId="4296C6DE" w14:textId="13849735" w:rsidR="00344195" w:rsidRPr="00345240" w:rsidRDefault="00571B57" w:rsidP="00344195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345240">
              <w:rPr>
                <w:rFonts w:ascii="Cambria Math" w:hAnsi="Cambria Math"/>
                <w:b/>
                <w:bCs/>
                <w:sz w:val="20"/>
                <w:szCs w:val="20"/>
              </w:rPr>
              <w:t>Langzeitverhalten</w:t>
            </w:r>
          </w:p>
        </w:tc>
      </w:tr>
      <w:tr w:rsidR="00622CBF" w14:paraId="043AC1A7" w14:textId="77777777" w:rsidTr="005530FD">
        <w:trPr>
          <w:trHeight w:val="28"/>
        </w:trPr>
        <w:tc>
          <w:tcPr>
            <w:tcW w:w="1927" w:type="dxa"/>
            <w:gridSpan w:val="2"/>
          </w:tcPr>
          <w:p w14:paraId="651E95ED" w14:textId="20E87891" w:rsidR="00611A5B" w:rsidRPr="00345240" w:rsidRDefault="00611A5B" w:rsidP="00A0203E">
            <w:pPr>
              <w:spacing w:line="276" w:lineRule="auto"/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+g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3494" w:type="dxa"/>
            <w:tcBorders>
              <w:right w:val="single" w:sz="12" w:space="0" w:color="auto"/>
            </w:tcBorders>
          </w:tcPr>
          <w:p w14:paraId="23919BCE" w14:textId="1486AE35" w:rsidR="00611A5B" w:rsidRPr="00345240" w:rsidRDefault="00611A5B" w:rsidP="00A0203E">
            <w:pPr>
              <w:spacing w:line="276" w:lineRule="auto"/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+g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5035" w:type="dxa"/>
            <w:vMerge w:val="restart"/>
            <w:tcBorders>
              <w:left w:val="single" w:sz="12" w:space="0" w:color="auto"/>
            </w:tcBorders>
          </w:tcPr>
          <w:p w14:paraId="7D48FA63" w14:textId="2E7A0278" w:rsidR="00611A5B" w:rsidRPr="00621184" w:rsidRDefault="00611A5B" w:rsidP="00344195">
            <w:pPr>
              <w:rPr>
                <w:rFonts w:ascii="Cambria Math" w:eastAsiaTheme="minorEastAsia" w:hAnsi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Spezielle Lösung finden</m:t>
                </m:r>
              </m:oMath>
            </m:oMathPara>
          </w:p>
          <w:p w14:paraId="6EC2CC46" w14:textId="77777777" w:rsidR="00611A5B" w:rsidRDefault="00611A5B" w:rsidP="00344195">
            <w:pPr>
              <w:rPr>
                <w:rFonts w:ascii="Cambria Math" w:eastAsiaTheme="minorEastAsia" w:hAnsi="Cambria Math"/>
                <w:sz w:val="20"/>
                <w:szCs w:val="20"/>
              </w:rPr>
            </w:pPr>
          </w:p>
          <w:p w14:paraId="381D08FB" w14:textId="228DE6CC" w:rsidR="00611A5B" w:rsidRPr="00345240" w:rsidRDefault="00611A5B" w:rsidP="00344195">
            <w:pPr>
              <w:rPr>
                <w:rFonts w:ascii="Cambria Math" w:eastAsiaTheme="minorEastAsia" w:hAnsi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Beispiel:   Funktion x=2t</m:t>
                </m:r>
              </m:oMath>
            </m:oMathPara>
          </w:p>
          <w:p w14:paraId="3311308B" w14:textId="363CC1CE" w:rsidR="00611A5B" w:rsidRPr="00345240" w:rsidRDefault="00611A5B" w:rsidP="00344195">
            <w:pPr>
              <w:rPr>
                <w:rFonts w:ascii="Cambria Math" w:eastAsiaTheme="minorEastAsia" w:hAnsi="Cambria Math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lim c </m:t>
                </m:r>
              </m:oMath>
            </m:oMathPara>
          </w:p>
          <w:p w14:paraId="58AE0978" w14:textId="77777777" w:rsidR="00611A5B" w:rsidRDefault="00611A5B" w:rsidP="00344195">
            <w:pPr>
              <w:rPr>
                <w:rFonts w:ascii="Cambria Math" w:eastAsiaTheme="minorEastAsia" w:hAnsi="Cambria Math"/>
                <w:sz w:val="20"/>
                <w:szCs w:val="20"/>
              </w:rPr>
            </w:pPr>
          </w:p>
          <w:p w14:paraId="2412E728" w14:textId="0308483B" w:rsidR="00611A5B" w:rsidRPr="00611A5B" w:rsidRDefault="00AC6F98" w:rsidP="00344195">
            <w:pPr>
              <w:rPr>
                <w:rFonts w:ascii="Cambria Math" w:eastAsiaTheme="minorEastAsia" w:hAnsi="Cambria Math"/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t→∞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2t</m:t>
                    </m:r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=∞</m:t>
                </m:r>
              </m:oMath>
            </m:oMathPara>
          </w:p>
        </w:tc>
      </w:tr>
      <w:tr w:rsidR="00622CBF" w14:paraId="4C9A8509" w14:textId="77777777" w:rsidTr="005530FD">
        <w:trPr>
          <w:trHeight w:val="28"/>
        </w:trPr>
        <w:tc>
          <w:tcPr>
            <w:tcW w:w="1927" w:type="dxa"/>
            <w:gridSpan w:val="2"/>
          </w:tcPr>
          <w:p w14:paraId="16270F33" w14:textId="3D409635" w:rsidR="00611A5B" w:rsidRPr="00345240" w:rsidRDefault="00611A5B" w:rsidP="00A0203E">
            <w:pPr>
              <w:spacing w:line="276" w:lineRule="auto"/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c⋅f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3494" w:type="dxa"/>
            <w:tcBorders>
              <w:right w:val="single" w:sz="12" w:space="0" w:color="auto"/>
            </w:tcBorders>
          </w:tcPr>
          <w:p w14:paraId="63E5009A" w14:textId="62AA0959" w:rsidR="00611A5B" w:rsidRPr="00345240" w:rsidRDefault="00611A5B" w:rsidP="00A0203E">
            <w:pPr>
              <w:spacing w:line="276" w:lineRule="auto"/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c⋅f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5035" w:type="dxa"/>
            <w:vMerge/>
            <w:tcBorders>
              <w:left w:val="single" w:sz="12" w:space="0" w:color="auto"/>
            </w:tcBorders>
          </w:tcPr>
          <w:p w14:paraId="6354F07B" w14:textId="77777777" w:rsidR="00611A5B" w:rsidRPr="00345240" w:rsidRDefault="00611A5B" w:rsidP="0034419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622CBF" w14:paraId="48949814" w14:textId="77777777" w:rsidTr="005530FD">
        <w:trPr>
          <w:trHeight w:val="28"/>
        </w:trPr>
        <w:tc>
          <w:tcPr>
            <w:tcW w:w="1927" w:type="dxa"/>
            <w:gridSpan w:val="2"/>
          </w:tcPr>
          <w:p w14:paraId="194B4D96" w14:textId="2CE900BA" w:rsidR="00611A5B" w:rsidRPr="00345240" w:rsidRDefault="00611A5B" w:rsidP="00A0203E">
            <w:pPr>
              <w:spacing w:line="276" w:lineRule="auto"/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⋅v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3494" w:type="dxa"/>
            <w:tcBorders>
              <w:right w:val="single" w:sz="12" w:space="0" w:color="auto"/>
            </w:tcBorders>
          </w:tcPr>
          <w:p w14:paraId="5EEE88C1" w14:textId="32005E46" w:rsidR="00611A5B" w:rsidRPr="00345240" w:rsidRDefault="00611A5B" w:rsidP="00A0203E">
            <w:pPr>
              <w:spacing w:line="276" w:lineRule="auto"/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u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⋅v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+u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⋅v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5035" w:type="dxa"/>
            <w:vMerge/>
            <w:tcBorders>
              <w:left w:val="single" w:sz="12" w:space="0" w:color="auto"/>
            </w:tcBorders>
          </w:tcPr>
          <w:p w14:paraId="00012FD4" w14:textId="77777777" w:rsidR="00611A5B" w:rsidRPr="00345240" w:rsidRDefault="00611A5B" w:rsidP="0034419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622CBF" w14:paraId="5B10CF33" w14:textId="77777777" w:rsidTr="005530FD">
        <w:trPr>
          <w:trHeight w:val="28"/>
        </w:trPr>
        <w:tc>
          <w:tcPr>
            <w:tcW w:w="1927" w:type="dxa"/>
            <w:gridSpan w:val="2"/>
          </w:tcPr>
          <w:p w14:paraId="661B62BD" w14:textId="69CDB114" w:rsidR="00611A5B" w:rsidRPr="00345240" w:rsidRDefault="00AC6F98" w:rsidP="00A0203E">
            <w:pPr>
              <w:spacing w:line="276" w:lineRule="auto"/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3494" w:type="dxa"/>
            <w:tcBorders>
              <w:right w:val="single" w:sz="12" w:space="0" w:color="auto"/>
            </w:tcBorders>
          </w:tcPr>
          <w:p w14:paraId="079B1CB9" w14:textId="03A6E138" w:rsidR="00611A5B" w:rsidRPr="00345240" w:rsidRDefault="00AC6F98" w:rsidP="00A0203E">
            <w:pPr>
              <w:spacing w:line="276" w:lineRule="auto"/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v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⋅p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-v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⋅p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'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035" w:type="dxa"/>
            <w:vMerge/>
            <w:tcBorders>
              <w:left w:val="single" w:sz="12" w:space="0" w:color="auto"/>
            </w:tcBorders>
          </w:tcPr>
          <w:p w14:paraId="64A9A44B" w14:textId="77777777" w:rsidR="00611A5B" w:rsidRPr="00345240" w:rsidRDefault="00611A5B" w:rsidP="0034419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622CBF" w14:paraId="63FAC4C3" w14:textId="77777777" w:rsidTr="005530FD">
        <w:trPr>
          <w:trHeight w:val="28"/>
        </w:trPr>
        <w:tc>
          <w:tcPr>
            <w:tcW w:w="1927" w:type="dxa"/>
            <w:gridSpan w:val="2"/>
          </w:tcPr>
          <w:p w14:paraId="485AB86F" w14:textId="5DC35225" w:rsidR="00611A5B" w:rsidRPr="00345240" w:rsidRDefault="00AC6F98" w:rsidP="00A0203E">
            <w:pPr>
              <w:spacing w:line="276" w:lineRule="auto"/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p>
                </m:sSup>
              </m:oMath>
            </m:oMathPara>
          </w:p>
        </w:tc>
        <w:tc>
          <w:tcPr>
            <w:tcW w:w="3494" w:type="dxa"/>
            <w:tcBorders>
              <w:right w:val="single" w:sz="12" w:space="0" w:color="auto"/>
            </w:tcBorders>
          </w:tcPr>
          <w:p w14:paraId="2EE9BE55" w14:textId="2B098FD8" w:rsidR="00611A5B" w:rsidRPr="00345240" w:rsidRDefault="00611A5B" w:rsidP="00A0203E">
            <w:pPr>
              <w:spacing w:line="276" w:lineRule="auto"/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a-1</m:t>
                    </m:r>
                  </m:sup>
                </m:sSup>
              </m:oMath>
            </m:oMathPara>
          </w:p>
        </w:tc>
        <w:tc>
          <w:tcPr>
            <w:tcW w:w="5035" w:type="dxa"/>
            <w:vMerge/>
            <w:tcBorders>
              <w:left w:val="single" w:sz="12" w:space="0" w:color="auto"/>
            </w:tcBorders>
          </w:tcPr>
          <w:p w14:paraId="58377E72" w14:textId="77777777" w:rsidR="00611A5B" w:rsidRPr="00345240" w:rsidRDefault="00611A5B" w:rsidP="0034419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622CBF" w14:paraId="3439FCE0" w14:textId="77777777" w:rsidTr="005530FD">
        <w:trPr>
          <w:trHeight w:val="28"/>
        </w:trPr>
        <w:tc>
          <w:tcPr>
            <w:tcW w:w="1927" w:type="dxa"/>
            <w:gridSpan w:val="2"/>
          </w:tcPr>
          <w:p w14:paraId="520457AD" w14:textId="29967D8A" w:rsidR="00611A5B" w:rsidRPr="00345240" w:rsidRDefault="00AC6F98" w:rsidP="00535B50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3x</m:t>
                    </m:r>
                  </m:sup>
                </m:sSup>
              </m:oMath>
            </m:oMathPara>
          </w:p>
        </w:tc>
        <w:tc>
          <w:tcPr>
            <w:tcW w:w="3494" w:type="dxa"/>
            <w:tcBorders>
              <w:right w:val="single" w:sz="12" w:space="0" w:color="auto"/>
            </w:tcBorders>
          </w:tcPr>
          <w:p w14:paraId="0BA45E65" w14:textId="0D5AE882" w:rsidR="00611A5B" w:rsidRPr="00345240" w:rsidRDefault="00AC6F98" w:rsidP="00535B50">
            <w:pPr>
              <w:spacing w:line="276" w:lineRule="auto"/>
              <w:rPr>
                <w:rFonts w:ascii="Cambria Math" w:eastAsia="Calibri" w:hAnsi="Cambria Math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3x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∙3</m:t>
                </m:r>
              </m:oMath>
            </m:oMathPara>
          </w:p>
        </w:tc>
        <w:tc>
          <w:tcPr>
            <w:tcW w:w="5035" w:type="dxa"/>
            <w:vMerge/>
            <w:tcBorders>
              <w:left w:val="single" w:sz="12" w:space="0" w:color="auto"/>
            </w:tcBorders>
          </w:tcPr>
          <w:p w14:paraId="3BC5F44D" w14:textId="77777777" w:rsidR="00611A5B" w:rsidRPr="00345240" w:rsidRDefault="00611A5B" w:rsidP="00535B50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622CBF" w14:paraId="3B696B74" w14:textId="77777777" w:rsidTr="005530FD">
        <w:trPr>
          <w:trHeight w:val="28"/>
        </w:trPr>
        <w:tc>
          <w:tcPr>
            <w:tcW w:w="1927" w:type="dxa"/>
            <w:gridSpan w:val="2"/>
          </w:tcPr>
          <w:p w14:paraId="04CF1DAC" w14:textId="564C12BD" w:rsidR="00611A5B" w:rsidRPr="00345240" w:rsidRDefault="00AC6F98" w:rsidP="00535B50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3494" w:type="dxa"/>
            <w:tcBorders>
              <w:right w:val="single" w:sz="12" w:space="0" w:color="auto"/>
            </w:tcBorders>
          </w:tcPr>
          <w:p w14:paraId="18B1F447" w14:textId="0F97DE6C" w:rsidR="00611A5B" w:rsidRPr="00345240" w:rsidRDefault="00AC6F98" w:rsidP="00535B50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5035" w:type="dxa"/>
            <w:tcBorders>
              <w:left w:val="single" w:sz="12" w:space="0" w:color="auto"/>
            </w:tcBorders>
          </w:tcPr>
          <w:p w14:paraId="46407385" w14:textId="3BD7B72D" w:rsidR="00611A5B" w:rsidRPr="00611A5B" w:rsidRDefault="00611A5B" w:rsidP="00611A5B">
            <w:pPr>
              <w:rPr>
                <w:rFonts w:ascii="Cambria Math" w:eastAsiaTheme="minorEastAsia" w:hAnsi="Cambria Math"/>
                <w:b/>
                <w:bCs/>
                <w:iCs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Spezielle Lösung finden</m:t>
                </m:r>
              </m:oMath>
            </m:oMathPara>
          </w:p>
          <w:p w14:paraId="7DF50262" w14:textId="77777777" w:rsidR="00611A5B" w:rsidRPr="00345240" w:rsidRDefault="00611A5B" w:rsidP="00535B50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611A5B" w14:paraId="0D3E3BB7" w14:textId="77777777" w:rsidTr="005530FD">
        <w:trPr>
          <w:trHeight w:val="28"/>
        </w:trPr>
        <w:tc>
          <w:tcPr>
            <w:tcW w:w="542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295AE02" w14:textId="0A7EBE9A" w:rsidR="00611A5B" w:rsidRPr="00345240" w:rsidRDefault="00AC6F98" w:rsidP="00535B50">
            <w:pPr>
              <w:spacing w:line="276" w:lineRule="auto"/>
              <w:rPr>
                <w:rFonts w:ascii="Cambria Math" w:eastAsia="Calibri" w:hAnsi="Cambria Math" w:cs="Times New Roman"/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 xml:space="preserve">    →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 xml:space="preserve">  →     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 xml:space="preserve">   →    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5035" w:type="dxa"/>
            <w:vMerge w:val="restart"/>
            <w:tcBorders>
              <w:left w:val="single" w:sz="12" w:space="0" w:color="auto"/>
            </w:tcBorders>
          </w:tcPr>
          <w:p w14:paraId="1E11F1A7" w14:textId="77777777" w:rsidR="00611A5B" w:rsidRPr="00A54119" w:rsidRDefault="00AC6F98" w:rsidP="00535B50">
            <w:pPr>
              <w:rPr>
                <w:rFonts w:ascii="Cambria Math" w:eastAsiaTheme="minorEastAsia" w:hAnsi="Cambria Math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 x(0)</m:t>
                </m:r>
              </m:oMath>
            </m:oMathPara>
          </w:p>
          <w:p w14:paraId="26EF6DA5" w14:textId="77777777" w:rsidR="00A54119" w:rsidRPr="009F179D" w:rsidRDefault="00AC6F98" w:rsidP="00535B50">
            <w:pPr>
              <w:rPr>
                <w:rFonts w:ascii="Cambria Math" w:eastAsiaTheme="minorEastAsia" w:hAnsi="Cambria Math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'= x'(0)</m:t>
                </m:r>
              </m:oMath>
            </m:oMathPara>
          </w:p>
          <w:p w14:paraId="53415A9E" w14:textId="79574EEA" w:rsidR="009F179D" w:rsidRPr="00345240" w:rsidRDefault="009F179D" w:rsidP="009F179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eastAsiaTheme="minorEastAsia" w:hAnsi="Cambria Math"/>
                <w:sz w:val="20"/>
                <w:szCs w:val="20"/>
              </w:rPr>
              <w:t>usw.</w:t>
            </w:r>
          </w:p>
        </w:tc>
      </w:tr>
      <w:tr w:rsidR="00611A5B" w14:paraId="009D0DF7" w14:textId="77777777" w:rsidTr="005530FD">
        <w:trPr>
          <w:trHeight w:val="549"/>
        </w:trPr>
        <w:tc>
          <w:tcPr>
            <w:tcW w:w="5421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C11A5BE" w14:textId="77777777" w:rsidR="00611A5B" w:rsidRDefault="00611A5B" w:rsidP="00576844">
            <w:pPr>
              <w:spacing w:line="276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eastAsia="Calibri" w:hAnsi="Cambria Math" w:cs="Times New Roman"/>
                <w:sz w:val="20"/>
                <w:szCs w:val="20"/>
              </w:rPr>
              <w:t xml:space="preserve">Bei </w:t>
            </w:r>
            <w:r w:rsidRPr="009214E7">
              <w:rPr>
                <w:rFonts w:ascii="Cambria Math" w:hAnsi="Cambria Math"/>
                <w:sz w:val="20"/>
                <w:szCs w:val="20"/>
              </w:rPr>
              <w:t>Inhomogene Gleichungen</w:t>
            </w:r>
            <w:r>
              <w:rPr>
                <w:rFonts w:ascii="Cambria Math" w:hAnsi="Cambria Math"/>
                <w:sz w:val="20"/>
                <w:szCs w:val="20"/>
              </w:rPr>
              <w:t xml:space="preserve"> immer vereinfachen sonst wird es schwierig</w:t>
            </w:r>
          </w:p>
          <w:p w14:paraId="51E3C230" w14:textId="685FDE94" w:rsidR="00611A5B" w:rsidRDefault="00611A5B" w:rsidP="00576844">
            <w:pPr>
              <w:spacing w:line="276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-4A∙sin(2t)-4B∙cos(2t)+4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-2Bsin(2t)-2A∙cos(2t)</m:t>
                    </m:r>
                  </m:e>
                </m:d>
              </m:oMath>
            </m:oMathPara>
          </w:p>
          <w:p w14:paraId="29B95C56" w14:textId="1429AB08" w:rsidR="00611A5B" w:rsidRPr="00345240" w:rsidRDefault="00AC6F98" w:rsidP="00535B50">
            <w:pPr>
              <w:spacing w:line="276" w:lineRule="auto"/>
              <w:rPr>
                <w:rFonts w:ascii="Cambria Math" w:eastAsia="Calibri" w:hAnsi="Cambria Math" w:cs="Times New Roman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-4A-8B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∙sin(2t)+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-4B+8A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∙cos(2t)</m:t>
                </m:r>
              </m:oMath>
            </m:oMathPara>
          </w:p>
        </w:tc>
        <w:tc>
          <w:tcPr>
            <w:tcW w:w="50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7180C4F" w14:textId="77777777" w:rsidR="00611A5B" w:rsidRPr="00345240" w:rsidRDefault="00611A5B" w:rsidP="00535B50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35B50" w14:paraId="03670FCC" w14:textId="77777777" w:rsidTr="005530FD">
        <w:tc>
          <w:tcPr>
            <w:tcW w:w="5421" w:type="dxa"/>
            <w:gridSpan w:val="3"/>
            <w:tcBorders>
              <w:top w:val="nil"/>
              <w:right w:val="single" w:sz="12" w:space="0" w:color="auto"/>
            </w:tcBorders>
          </w:tcPr>
          <w:p w14:paraId="5D23C828" w14:textId="2ADF0C0E" w:rsidR="00535B50" w:rsidRPr="00345240" w:rsidRDefault="00535B50" w:rsidP="00535B50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345240">
              <w:rPr>
                <w:rFonts w:ascii="Cambria Math" w:hAnsi="Cambria Math"/>
                <w:b/>
                <w:bCs/>
                <w:sz w:val="20"/>
                <w:szCs w:val="20"/>
              </w:rPr>
              <w:t>Mitternachtsformel</w:t>
            </w:r>
          </w:p>
        </w:tc>
        <w:tc>
          <w:tcPr>
            <w:tcW w:w="5035" w:type="dxa"/>
            <w:tcBorders>
              <w:top w:val="single" w:sz="12" w:space="0" w:color="auto"/>
              <w:left w:val="single" w:sz="12" w:space="0" w:color="auto"/>
            </w:tcBorders>
          </w:tcPr>
          <w:p w14:paraId="40C291FB" w14:textId="69BFEB0F" w:rsidR="00535B50" w:rsidRPr="00345240" w:rsidRDefault="00535B50" w:rsidP="00535B50">
            <w:pPr>
              <w:rPr>
                <w:rFonts w:ascii="Cambria Math" w:hAnsi="Cambria Math"/>
                <w:sz w:val="20"/>
                <w:szCs w:val="20"/>
              </w:rPr>
            </w:pPr>
            <w:r w:rsidRPr="00345240">
              <w:rPr>
                <w:rFonts w:ascii="Cambria Math" w:hAnsi="Cambria Math"/>
                <w:b/>
                <w:bCs/>
                <w:sz w:val="20"/>
                <w:szCs w:val="20"/>
              </w:rPr>
              <w:t>Konstanten</w:t>
            </w:r>
          </w:p>
        </w:tc>
      </w:tr>
      <w:tr w:rsidR="00535B50" w14:paraId="1F65E05E" w14:textId="77777777" w:rsidTr="005530FD">
        <w:tc>
          <w:tcPr>
            <w:tcW w:w="5421" w:type="dxa"/>
            <w:gridSpan w:val="3"/>
            <w:tcBorders>
              <w:right w:val="single" w:sz="12" w:space="0" w:color="auto"/>
            </w:tcBorders>
          </w:tcPr>
          <w:p w14:paraId="7777C338" w14:textId="77777777" w:rsidR="00535B50" w:rsidRPr="00345240" w:rsidRDefault="00535B50" w:rsidP="00535B50">
            <w:pPr>
              <w:rPr>
                <w:rFonts w:ascii="Cambria Math" w:eastAsiaTheme="minorEastAsia" w:hAnsi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Cambria Math"/>
                    <w:sz w:val="20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2</m:t>
                    </m:r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a</m:t>
                    </m:r>
                  </m:den>
                </m:f>
              </m:oMath>
            </m:oMathPara>
          </w:p>
          <w:p w14:paraId="7B2E940B" w14:textId="704DE5DA" w:rsidR="00535B50" w:rsidRPr="00345240" w:rsidRDefault="00535B50" w:rsidP="00535B50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035" w:type="dxa"/>
            <w:tcBorders>
              <w:left w:val="single" w:sz="12" w:space="0" w:color="auto"/>
            </w:tcBorders>
          </w:tcPr>
          <w:p w14:paraId="37C59B2D" w14:textId="4BD09DB3" w:rsidR="000151F0" w:rsidRPr="009214E7" w:rsidRDefault="000151F0" w:rsidP="009214E7">
            <w:pPr>
              <w:jc w:val="center"/>
              <w:rPr>
                <w:rFonts w:ascii="Cambria Math" w:eastAsiaTheme="minorEastAsia" w:hAnsi="Cambria Math"/>
                <w:sz w:val="20"/>
                <w:szCs w:val="20"/>
              </w:rPr>
            </w:pPr>
            <w:r w:rsidRPr="009214E7">
              <w:rPr>
                <w:rFonts w:ascii="Cambria Math" w:eastAsiaTheme="minorEastAsia" w:hAnsi="Cambria Math"/>
                <w:sz w:val="20"/>
                <w:szCs w:val="20"/>
              </w:rPr>
              <w:t xml:space="preserve">Wichtig bei </w:t>
            </w:r>
            <w:r w:rsidR="009214E7" w:rsidRPr="009214E7">
              <w:rPr>
                <w:rFonts w:ascii="Cambria Math" w:hAnsi="Cambria Math"/>
                <w:sz w:val="20"/>
                <w:szCs w:val="20"/>
              </w:rPr>
              <w:t>Inhomogene Gleichungen</w:t>
            </w:r>
            <w:r w:rsidR="009214E7">
              <w:rPr>
                <w:rFonts w:ascii="Cambria Math" w:hAnsi="Cambria Math"/>
                <w:sz w:val="20"/>
                <w:szCs w:val="20"/>
              </w:rPr>
              <w:t>!</w:t>
            </w:r>
          </w:p>
          <w:p w14:paraId="62CE0925" w14:textId="2A2064BE" w:rsidR="00535B50" w:rsidRPr="00345240" w:rsidRDefault="00535B50" w:rsidP="00535B50">
            <w:pPr>
              <w:rPr>
                <w:rFonts w:ascii="Cambria Math" w:eastAsiaTheme="minorEastAsia" w:hAnsi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A∙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Bt+C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At+B</m:t>
                    </m:r>
                  </m:e>
                </m:d>
              </m:oMath>
            </m:oMathPara>
          </w:p>
          <w:p w14:paraId="44F252F8" w14:textId="1541CAA7" w:rsidR="00535B50" w:rsidRPr="00345240" w:rsidRDefault="00535B50" w:rsidP="00535B50">
            <w:pPr>
              <w:rPr>
                <w:rFonts w:ascii="Cambria Math" w:hAnsi="Cambria Math"/>
                <w:sz w:val="20"/>
                <w:szCs w:val="20"/>
              </w:rPr>
            </w:pPr>
            <w:r w:rsidRPr="00345240">
              <w:rPr>
                <w:rFonts w:ascii="Cambria Math" w:hAnsi="Cambria Math"/>
                <w:sz w:val="20"/>
                <w:szCs w:val="20"/>
              </w:rPr>
              <w:t xml:space="preserve">Konstante mal </w:t>
            </w:r>
            <w:proofErr w:type="gramStart"/>
            <w:r w:rsidRPr="00345240">
              <w:rPr>
                <w:rFonts w:ascii="Cambria Math" w:hAnsi="Cambria Math"/>
                <w:sz w:val="20"/>
                <w:szCs w:val="20"/>
              </w:rPr>
              <w:t>Konstant</w:t>
            </w:r>
            <w:proofErr w:type="gramEnd"/>
            <w:r w:rsidRPr="00345240">
              <w:rPr>
                <w:rFonts w:ascii="Cambria Math" w:hAnsi="Cambria Math"/>
                <w:sz w:val="20"/>
                <w:szCs w:val="20"/>
              </w:rPr>
              <w:t xml:space="preserve"> = Wieder Konstant</w:t>
            </w:r>
          </w:p>
        </w:tc>
      </w:tr>
      <w:tr w:rsidR="00193C88" w14:paraId="204CA001" w14:textId="77777777" w:rsidTr="005530FD">
        <w:tc>
          <w:tcPr>
            <w:tcW w:w="5421" w:type="dxa"/>
            <w:gridSpan w:val="3"/>
            <w:tcBorders>
              <w:right w:val="single" w:sz="12" w:space="0" w:color="auto"/>
            </w:tcBorders>
          </w:tcPr>
          <w:p w14:paraId="127758E0" w14:textId="6B9A46EA" w:rsidR="00193C88" w:rsidRPr="00DE56FD" w:rsidRDefault="00193C88" w:rsidP="00535B50">
            <w:pPr>
              <w:rPr>
                <w:rFonts w:ascii="Cambria Math" w:eastAsia="Calibri" w:hAnsi="Cambria Math" w:cs="Times New Roman"/>
                <w:b/>
                <w:bCs/>
                <w:sz w:val="20"/>
                <w:szCs w:val="20"/>
              </w:rPr>
            </w:pPr>
            <w:r w:rsidRPr="00DE56FD">
              <w:rPr>
                <w:rFonts w:ascii="Cambria Math" w:eastAsia="Calibri" w:hAnsi="Cambria Math" w:cs="Times New Roman"/>
                <w:b/>
                <w:bCs/>
                <w:sz w:val="20"/>
                <w:szCs w:val="20"/>
              </w:rPr>
              <w:t>Allgemeine Lösung</w:t>
            </w:r>
          </w:p>
        </w:tc>
        <w:tc>
          <w:tcPr>
            <w:tcW w:w="5035" w:type="dxa"/>
            <w:tcBorders>
              <w:left w:val="single" w:sz="12" w:space="0" w:color="auto"/>
            </w:tcBorders>
          </w:tcPr>
          <w:p w14:paraId="07995488" w14:textId="65771F33" w:rsidR="00193C88" w:rsidRPr="00DE56FD" w:rsidRDefault="00193C88" w:rsidP="00DE56FD">
            <w:pPr>
              <w:rPr>
                <w:rFonts w:ascii="Cambria Math" w:eastAsiaTheme="minorEastAsia" w:hAnsi="Cambria Math"/>
                <w:b/>
                <w:bCs/>
                <w:sz w:val="20"/>
                <w:szCs w:val="20"/>
              </w:rPr>
            </w:pPr>
          </w:p>
        </w:tc>
      </w:tr>
      <w:tr w:rsidR="00193C88" w14:paraId="2D1801FB" w14:textId="77777777" w:rsidTr="005530FD">
        <w:tc>
          <w:tcPr>
            <w:tcW w:w="5421" w:type="dxa"/>
            <w:gridSpan w:val="3"/>
            <w:tcBorders>
              <w:right w:val="single" w:sz="12" w:space="0" w:color="auto"/>
            </w:tcBorders>
          </w:tcPr>
          <w:p w14:paraId="4A0730F9" w14:textId="771D1579" w:rsidR="00193C88" w:rsidRDefault="00AB799A" w:rsidP="00535B5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C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1,C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2 ϵ</m:t>
                </m:r>
                <m:r>
                  <m:rPr>
                    <m:scr m:val="double-struck"/>
                    <m:sty m:val="bi"/>
                  </m:rP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 xml:space="preserve"> R</m:t>
                </m:r>
              </m:oMath>
            </m:oMathPara>
          </w:p>
        </w:tc>
        <w:tc>
          <w:tcPr>
            <w:tcW w:w="5035" w:type="dxa"/>
            <w:tcBorders>
              <w:left w:val="single" w:sz="12" w:space="0" w:color="auto"/>
            </w:tcBorders>
          </w:tcPr>
          <w:p w14:paraId="10EE9D5F" w14:textId="044268C2" w:rsidR="00193C88" w:rsidRPr="009214E7" w:rsidRDefault="00193C88" w:rsidP="009214E7">
            <w:pPr>
              <w:jc w:val="center"/>
              <w:rPr>
                <w:rFonts w:ascii="Cambria Math" w:eastAsiaTheme="minorEastAsia" w:hAnsi="Cambria Math"/>
                <w:sz w:val="20"/>
                <w:szCs w:val="20"/>
              </w:rPr>
            </w:pPr>
          </w:p>
        </w:tc>
      </w:tr>
      <w:tr w:rsidR="00483586" w14:paraId="2557BD91" w14:textId="77777777" w:rsidTr="005530FD">
        <w:tc>
          <w:tcPr>
            <w:tcW w:w="5421" w:type="dxa"/>
            <w:gridSpan w:val="3"/>
            <w:tcBorders>
              <w:right w:val="single" w:sz="12" w:space="0" w:color="auto"/>
            </w:tcBorders>
          </w:tcPr>
          <w:p w14:paraId="757D4251" w14:textId="77777777" w:rsidR="00483586" w:rsidRDefault="00483586" w:rsidP="00535B5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5" w:type="dxa"/>
            <w:tcBorders>
              <w:left w:val="single" w:sz="12" w:space="0" w:color="auto"/>
            </w:tcBorders>
          </w:tcPr>
          <w:p w14:paraId="61661C47" w14:textId="25F4C5CA" w:rsidR="00483586" w:rsidRPr="00DE56FD" w:rsidRDefault="00622CBF" w:rsidP="009214E7">
            <w:pPr>
              <w:jc w:val="center"/>
              <w:rPr>
                <w:rFonts w:ascii="Cambria Math" w:eastAsiaTheme="minorEastAsia" w:hAnsi="Cambria Math"/>
                <w:noProof/>
                <w:sz w:val="20"/>
                <w:szCs w:val="20"/>
              </w:rPr>
            </w:pPr>
            <w:r w:rsidRPr="00DE56FD">
              <w:rPr>
                <w:rFonts w:ascii="Cambria Math" w:eastAsiaTheme="minorEastAsia" w:hAnsi="Cambria Math"/>
                <w:b/>
                <w:bCs/>
                <w:sz w:val="20"/>
                <w:szCs w:val="20"/>
              </w:rPr>
              <w:t>Geht an Grenzwert</w:t>
            </w:r>
          </w:p>
        </w:tc>
      </w:tr>
      <w:tr w:rsidR="00483586" w14:paraId="78747D17" w14:textId="77777777" w:rsidTr="00622CBF">
        <w:trPr>
          <w:trHeight w:val="2442"/>
        </w:trPr>
        <w:tc>
          <w:tcPr>
            <w:tcW w:w="5421" w:type="dxa"/>
            <w:gridSpan w:val="3"/>
            <w:tcBorders>
              <w:right w:val="single" w:sz="12" w:space="0" w:color="auto"/>
            </w:tcBorders>
          </w:tcPr>
          <w:p w14:paraId="633B71B3" w14:textId="6517339B" w:rsidR="00483586" w:rsidRDefault="00483586" w:rsidP="00535B5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23A6FC" wp14:editId="5F4A2E57">
                  <wp:extent cx="3144433" cy="181197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299" cy="1866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  <w:tcBorders>
              <w:left w:val="single" w:sz="12" w:space="0" w:color="auto"/>
            </w:tcBorders>
          </w:tcPr>
          <w:p w14:paraId="7A85C21B" w14:textId="1FEFA5BC" w:rsidR="00483586" w:rsidRPr="00DE56FD" w:rsidRDefault="00622CBF" w:rsidP="009214E7">
            <w:pPr>
              <w:jc w:val="center"/>
              <w:rPr>
                <w:rFonts w:ascii="Cambria Math" w:eastAsiaTheme="minorEastAsia" w:hAnsi="Cambria Math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B5E767" wp14:editId="17071FF6">
                  <wp:extent cx="2882395" cy="166050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1530"/>
                          <a:stretch/>
                        </pic:blipFill>
                        <pic:spPr bwMode="auto">
                          <a:xfrm>
                            <a:off x="0" y="0"/>
                            <a:ext cx="2917986" cy="1681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635CBD" w14:textId="77777777" w:rsidR="00D47C4F" w:rsidRDefault="00D47C4F" w:rsidP="00622CBF"/>
    <w:sectPr w:rsidR="00D47C4F" w:rsidSect="003441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5AC6" w14:textId="77777777" w:rsidR="00AC6F98" w:rsidRDefault="00AC6F98" w:rsidP="00AE5ECC">
      <w:pPr>
        <w:spacing w:after="0" w:line="240" w:lineRule="auto"/>
      </w:pPr>
      <w:r>
        <w:separator/>
      </w:r>
    </w:p>
  </w:endnote>
  <w:endnote w:type="continuationSeparator" w:id="0">
    <w:p w14:paraId="027E80BE" w14:textId="77777777" w:rsidR="00AC6F98" w:rsidRDefault="00AC6F98" w:rsidP="00AE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C2C9" w14:textId="77777777" w:rsidR="00AE5ECC" w:rsidRDefault="00AE5E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867B" w14:textId="77777777" w:rsidR="00AE5ECC" w:rsidRDefault="00AE5EC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7214" w14:textId="77777777" w:rsidR="00AE5ECC" w:rsidRDefault="00AE5E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75D4" w14:textId="77777777" w:rsidR="00AC6F98" w:rsidRDefault="00AC6F98" w:rsidP="00AE5ECC">
      <w:pPr>
        <w:spacing w:after="0" w:line="240" w:lineRule="auto"/>
      </w:pPr>
      <w:r>
        <w:separator/>
      </w:r>
    </w:p>
  </w:footnote>
  <w:footnote w:type="continuationSeparator" w:id="0">
    <w:p w14:paraId="7F6CA403" w14:textId="77777777" w:rsidR="00AC6F98" w:rsidRDefault="00AC6F98" w:rsidP="00AE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616F" w14:textId="77777777" w:rsidR="00AE5ECC" w:rsidRDefault="00AE5E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4049" w14:textId="068F4B3E" w:rsidR="00AE5ECC" w:rsidRDefault="00AE5ECC">
    <w:pPr>
      <w:pStyle w:val="Kopfzeile"/>
    </w:pPr>
    <w:r>
      <w:t>Tim Gehrig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9C4B" w14:textId="77777777" w:rsidR="00AE5ECC" w:rsidRDefault="00AE5E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95"/>
    <w:rsid w:val="000151F0"/>
    <w:rsid w:val="0002686E"/>
    <w:rsid w:val="000A682C"/>
    <w:rsid w:val="00193C88"/>
    <w:rsid w:val="001A05DF"/>
    <w:rsid w:val="001E34C3"/>
    <w:rsid w:val="00270202"/>
    <w:rsid w:val="002963C7"/>
    <w:rsid w:val="00344195"/>
    <w:rsid w:val="00345240"/>
    <w:rsid w:val="00367ACB"/>
    <w:rsid w:val="00383E1F"/>
    <w:rsid w:val="003A24B6"/>
    <w:rsid w:val="003B05D8"/>
    <w:rsid w:val="003B0C28"/>
    <w:rsid w:val="004663A1"/>
    <w:rsid w:val="00483586"/>
    <w:rsid w:val="00487738"/>
    <w:rsid w:val="005152C0"/>
    <w:rsid w:val="00535B50"/>
    <w:rsid w:val="005530FD"/>
    <w:rsid w:val="00556875"/>
    <w:rsid w:val="00571B57"/>
    <w:rsid w:val="00576844"/>
    <w:rsid w:val="00611A5B"/>
    <w:rsid w:val="00621184"/>
    <w:rsid w:val="00622CBF"/>
    <w:rsid w:val="00636055"/>
    <w:rsid w:val="006B62B3"/>
    <w:rsid w:val="006D29E0"/>
    <w:rsid w:val="0085793E"/>
    <w:rsid w:val="008E44B0"/>
    <w:rsid w:val="009214E7"/>
    <w:rsid w:val="009A1B41"/>
    <w:rsid w:val="009F179D"/>
    <w:rsid w:val="009F5BAE"/>
    <w:rsid w:val="00A0203E"/>
    <w:rsid w:val="00A14BDE"/>
    <w:rsid w:val="00A54119"/>
    <w:rsid w:val="00A5482A"/>
    <w:rsid w:val="00AB799A"/>
    <w:rsid w:val="00AC14D9"/>
    <w:rsid w:val="00AC6F98"/>
    <w:rsid w:val="00AD12EC"/>
    <w:rsid w:val="00AE5ECC"/>
    <w:rsid w:val="00B20F18"/>
    <w:rsid w:val="00BC6D52"/>
    <w:rsid w:val="00C0360F"/>
    <w:rsid w:val="00C56240"/>
    <w:rsid w:val="00C70EF3"/>
    <w:rsid w:val="00CC47DB"/>
    <w:rsid w:val="00D47C4F"/>
    <w:rsid w:val="00D47D47"/>
    <w:rsid w:val="00D61D2D"/>
    <w:rsid w:val="00D701F7"/>
    <w:rsid w:val="00DB475B"/>
    <w:rsid w:val="00DC5509"/>
    <w:rsid w:val="00DE56FD"/>
    <w:rsid w:val="00E14698"/>
    <w:rsid w:val="00E611B8"/>
    <w:rsid w:val="00EF14E6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7D81CC"/>
  <w15:chartTrackingRefBased/>
  <w15:docId w15:val="{D21BDC6A-0347-4684-888B-5A4A757D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A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70EF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E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5ECC"/>
  </w:style>
  <w:style w:type="paragraph" w:styleId="Fuzeile">
    <w:name w:val="footer"/>
    <w:basedOn w:val="Standard"/>
    <w:link w:val="FuzeileZchn"/>
    <w:uiPriority w:val="99"/>
    <w:unhideWhenUsed/>
    <w:rsid w:val="00AE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5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Gehrig</dc:creator>
  <cp:keywords/>
  <dc:description/>
  <cp:lastModifiedBy>Tim Gehrig</cp:lastModifiedBy>
  <cp:revision>41</cp:revision>
  <dcterms:created xsi:type="dcterms:W3CDTF">2021-12-30T17:15:00Z</dcterms:created>
  <dcterms:modified xsi:type="dcterms:W3CDTF">2022-01-17T10:28:00Z</dcterms:modified>
</cp:coreProperties>
</file>